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F" w:rsidRDefault="00886C7F" w:rsidP="00886C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Overview of the Cardiovascular System</w:t>
      </w:r>
    </w:p>
    <w:p w:rsidR="00886C7F" w:rsidRDefault="00886C7F" w:rsidP="00886C7F">
      <w:pPr>
        <w:pStyle w:val="ListParagraph"/>
        <w:ind w:left="1080"/>
        <w:rPr>
          <w:sz w:val="40"/>
          <w:szCs w:val="40"/>
        </w:rPr>
      </w:pPr>
    </w:p>
    <w:p w:rsidR="00886C7F" w:rsidRDefault="00886C7F" w:rsidP="00886C7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Major function: transportation</w:t>
      </w:r>
    </w:p>
    <w:p w:rsidR="00886C7F" w:rsidRDefault="00886C7F" w:rsidP="00886C7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, nutrients, wastes, hormones, etc.</w:t>
      </w:r>
    </w:p>
    <w:p w:rsidR="00886C7F" w:rsidRDefault="00886C7F" w:rsidP="00886C7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Uses blood to carry things</w:t>
      </w:r>
    </w:p>
    <w:p w:rsidR="00886C7F" w:rsidRDefault="00886C7F" w:rsidP="00886C7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Three major components: heart, vessels, blood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Heart</w:t>
      </w: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One-pound, fist-sized muscular pump with   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one-way</w:t>
      </w:r>
      <w:proofErr w:type="gramEnd"/>
      <w:r>
        <w:rPr>
          <w:sz w:val="40"/>
          <w:szCs w:val="40"/>
        </w:rPr>
        <w:t xml:space="preserve"> valves.</w:t>
      </w: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Pumps about 4,000 gallons of blood daily.</w:t>
      </w: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Inferior (pointy) end called the “apex”; 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superior</w:t>
      </w:r>
      <w:proofErr w:type="gramEnd"/>
      <w:r>
        <w:rPr>
          <w:sz w:val="40"/>
          <w:szCs w:val="40"/>
        </w:rPr>
        <w:t xml:space="preserve"> (blunt) end called the “base”. 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  <w:bookmarkStart w:id="0" w:name="_GoBack"/>
      <w:bookmarkEnd w:id="0"/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Covered with two layers of pericardium with 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fluid</w:t>
      </w:r>
      <w:proofErr w:type="gramEnd"/>
      <w:r>
        <w:rPr>
          <w:sz w:val="40"/>
          <w:szCs w:val="40"/>
        </w:rPr>
        <w:t xml:space="preserve"> in between (lubrication).</w:t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BB00E03" wp14:editId="0C167B5C">
            <wp:simplePos x="0" y="0"/>
            <wp:positionH relativeFrom="column">
              <wp:posOffset>3651250</wp:posOffset>
            </wp:positionH>
            <wp:positionV relativeFrom="paragraph">
              <wp:posOffset>43180</wp:posOffset>
            </wp:positionV>
            <wp:extent cx="27432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50" y="21415"/>
                <wp:lineTo x="21450" y="0"/>
                <wp:lineTo x="0" y="0"/>
              </wp:wrapPolygon>
            </wp:wrapTight>
            <wp:docPr id="5" name="il_fi" descr="http://lbah.com/images/heart/pericar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bah.com/images/heart/pericar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5872BF9" wp14:editId="3DAEC819">
            <wp:simplePos x="0" y="0"/>
            <wp:positionH relativeFrom="column">
              <wp:posOffset>758825</wp:posOffset>
            </wp:positionH>
            <wp:positionV relativeFrom="paragraph">
              <wp:posOffset>50165</wp:posOffset>
            </wp:positionV>
            <wp:extent cx="2725420" cy="2985135"/>
            <wp:effectExtent l="0" t="0" r="0" b="5715"/>
            <wp:wrapTight wrapText="bothSides">
              <wp:wrapPolygon edited="0">
                <wp:start x="0" y="0"/>
                <wp:lineTo x="0" y="21504"/>
                <wp:lineTo x="21439" y="21504"/>
                <wp:lineTo x="21439" y="0"/>
                <wp:lineTo x="0" y="0"/>
              </wp:wrapPolygon>
            </wp:wrapTight>
            <wp:docPr id="4" name="il_fi" descr="http://3.bp.blogspot.com/_VCcynpe1-zA/TT_zELDZgDI/AAAAAAAAAE8/OROUubmpab8/s1600/pericardium_5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VCcynpe1-zA/TT_zELDZgDI/AAAAAAAAAE8/OROUubmpab8/s1600/pericardium_58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ind w:left="1440"/>
        <w:rPr>
          <w:sz w:val="40"/>
          <w:szCs w:val="40"/>
        </w:rPr>
      </w:pP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Heart walls made of three layers:</w:t>
      </w:r>
    </w:p>
    <w:p w:rsidR="00886C7F" w:rsidRDefault="00886C7F" w:rsidP="00886C7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Epicardium</w:t>
      </w:r>
      <w:proofErr w:type="spellEnd"/>
      <w:r>
        <w:rPr>
          <w:sz w:val="40"/>
          <w:szCs w:val="40"/>
        </w:rPr>
        <w:t xml:space="preserve"> – outside layer</w:t>
      </w:r>
    </w:p>
    <w:p w:rsidR="00886C7F" w:rsidRDefault="00886C7F" w:rsidP="00886C7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Myocardium – middle layer (cardiac muscle)</w:t>
      </w:r>
    </w:p>
    <w:p w:rsidR="00886C7F" w:rsidRDefault="00886C7F" w:rsidP="00886C7F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53F3C59" wp14:editId="15FB174C">
            <wp:simplePos x="0" y="0"/>
            <wp:positionH relativeFrom="column">
              <wp:posOffset>853440</wp:posOffset>
            </wp:positionH>
            <wp:positionV relativeFrom="paragraph">
              <wp:posOffset>318770</wp:posOffset>
            </wp:positionV>
            <wp:extent cx="4821555" cy="3242945"/>
            <wp:effectExtent l="0" t="0" r="0" b="0"/>
            <wp:wrapTight wrapText="bothSides">
              <wp:wrapPolygon edited="0">
                <wp:start x="0" y="0"/>
                <wp:lineTo x="0" y="21444"/>
                <wp:lineTo x="21506" y="21444"/>
                <wp:lineTo x="21506" y="0"/>
                <wp:lineTo x="0" y="0"/>
              </wp:wrapPolygon>
            </wp:wrapTight>
            <wp:docPr id="3" name="Picture 3" descr="http://www.prevent-stroke-and-heart-attack.com/image-files/human-heart-picture-pericardium-myocardium-endocar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vent-stroke-and-heart-attack.com/image-files/human-heart-picture-pericardium-myocardium-endocar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Endocardium – inside lining</w:t>
      </w: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Four hollow chambers (2 atria &amp; 2 ventricles)</w:t>
      </w:r>
    </w:p>
    <w:p w:rsidR="00886C7F" w:rsidRDefault="00886C7F" w:rsidP="00886C7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 Atria – receiving chambers (not muscular)</w:t>
      </w:r>
    </w:p>
    <w:p w:rsidR="00886C7F" w:rsidRDefault="00886C7F" w:rsidP="00886C7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 Ventricles – sending chambers (muscular)</w:t>
      </w:r>
    </w:p>
    <w:p w:rsidR="00886C7F" w:rsidRDefault="00886C7F" w:rsidP="00886C7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 Right A&amp;V – pulmonary circulation</w:t>
      </w:r>
    </w:p>
    <w:p w:rsidR="00886C7F" w:rsidRDefault="00886C7F" w:rsidP="00886C7F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Receive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-poor blood from body.</w:t>
      </w:r>
    </w:p>
    <w:p w:rsidR="00886C7F" w:rsidRDefault="00886C7F" w:rsidP="00886C7F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 Sends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-poor blood to lungs to get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.</w:t>
      </w:r>
    </w:p>
    <w:p w:rsidR="00886C7F" w:rsidRDefault="00886C7F" w:rsidP="00886C7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  Left A&amp;V – systemic circulation</w:t>
      </w:r>
    </w:p>
    <w:p w:rsidR="00886C7F" w:rsidRDefault="00886C7F" w:rsidP="00886C7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 Receive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-rich blood from lungs.</w:t>
      </w:r>
    </w:p>
    <w:p w:rsidR="00886C7F" w:rsidRDefault="00886C7F" w:rsidP="00886C7F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  Sends 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-rich blood to body.</w:t>
      </w:r>
    </w:p>
    <w:p w:rsidR="00886C7F" w:rsidRDefault="00886C7F" w:rsidP="00886C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Blood Flow through the Heart</w:t>
      </w:r>
    </w:p>
    <w:p w:rsidR="00886C7F" w:rsidRDefault="00886C7F" w:rsidP="00886C7F">
      <w:pPr>
        <w:pStyle w:val="ListParagraph"/>
        <w:numPr>
          <w:ilvl w:val="0"/>
          <w:numId w:val="9"/>
        </w:numPr>
        <w:rPr>
          <w:sz w:val="40"/>
          <w:szCs w:val="40"/>
        </w:rPr>
      </w:pPr>
      <w:r w:rsidRPr="006B714C">
        <w:rPr>
          <w:sz w:val="40"/>
          <w:szCs w:val="40"/>
        </w:rPr>
        <w:t xml:space="preserve"> Pulmonary Circulation</w:t>
      </w:r>
      <w:r>
        <w:rPr>
          <w:sz w:val="40"/>
          <w:szCs w:val="40"/>
        </w:rPr>
        <w:t xml:space="preserve">   </w:t>
      </w:r>
      <w:r w:rsidRPr="006B714C">
        <w:rPr>
          <w:sz w:val="40"/>
          <w:szCs w:val="40"/>
        </w:rPr>
        <w:t xml:space="preserve">(RA </w:t>
      </w:r>
      <w:r w:rsidRPr="006B714C">
        <w:rPr>
          <w:sz w:val="40"/>
          <w:szCs w:val="40"/>
        </w:rPr>
        <w:sym w:font="Wingdings" w:char="F0E0"/>
      </w:r>
      <w:r w:rsidRPr="006B714C">
        <w:rPr>
          <w:sz w:val="40"/>
          <w:szCs w:val="40"/>
        </w:rPr>
        <w:t xml:space="preserve"> RV </w:t>
      </w:r>
      <w:r w:rsidRPr="006B714C">
        <w:rPr>
          <w:sz w:val="40"/>
          <w:szCs w:val="40"/>
        </w:rPr>
        <w:sym w:font="Wingdings" w:char="F0E0"/>
      </w:r>
      <w:r w:rsidRPr="006B714C">
        <w:rPr>
          <w:sz w:val="40"/>
          <w:szCs w:val="40"/>
        </w:rPr>
        <w:t xml:space="preserve"> PA </w:t>
      </w:r>
      <w:r w:rsidRPr="006B714C">
        <w:rPr>
          <w:sz w:val="40"/>
          <w:szCs w:val="40"/>
        </w:rPr>
        <w:sym w:font="Wingdings" w:char="F0E0"/>
      </w:r>
      <w:r w:rsidRPr="006B714C">
        <w:rPr>
          <w:sz w:val="40"/>
          <w:szCs w:val="40"/>
        </w:rPr>
        <w:t xml:space="preserve"> lungs </w:t>
      </w:r>
      <w:r w:rsidRPr="006B714C">
        <w:rPr>
          <w:sz w:val="40"/>
          <w:szCs w:val="40"/>
        </w:rPr>
        <w:sym w:font="Wingdings" w:char="F0E0"/>
      </w:r>
      <w:r w:rsidRPr="006B714C">
        <w:rPr>
          <w:sz w:val="40"/>
          <w:szCs w:val="40"/>
        </w:rPr>
        <w:t xml:space="preserve"> PV)</w:t>
      </w:r>
    </w:p>
    <w:p w:rsidR="00886C7F" w:rsidRDefault="00886C7F" w:rsidP="00886C7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CB986EA" wp14:editId="5479A3B6">
            <wp:simplePos x="0" y="0"/>
            <wp:positionH relativeFrom="column">
              <wp:posOffset>1600200</wp:posOffset>
            </wp:positionH>
            <wp:positionV relativeFrom="paragraph">
              <wp:posOffset>1105535</wp:posOffset>
            </wp:positionV>
            <wp:extent cx="351472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ight>
            <wp:docPr id="1" name="il_fi" descr="http://www.smm.org/heart/lessons/gifs/heart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m.org/heart/lessons/gifs/heartDiagr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Pr="00F3319C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86C7F" w:rsidRDefault="00886C7F" w:rsidP="00886C7F">
      <w:pPr>
        <w:pStyle w:val="ListParagraph"/>
        <w:numPr>
          <w:ilvl w:val="0"/>
          <w:numId w:val="9"/>
        </w:numPr>
        <w:tabs>
          <w:tab w:val="left" w:pos="846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Systemic Circulation   (LA </w:t>
      </w:r>
      <w:r w:rsidRPr="00F3319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LV </w:t>
      </w:r>
      <w:r w:rsidRPr="00F3319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aorta </w:t>
      </w:r>
      <w:r w:rsidRPr="00F3319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body </w:t>
      </w:r>
      <w:r w:rsidRPr="00F3319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VC)</w:t>
      </w: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8A5BC0" wp14:editId="2BEEBE67">
            <wp:simplePos x="0" y="0"/>
            <wp:positionH relativeFrom="column">
              <wp:posOffset>1817370</wp:posOffset>
            </wp:positionH>
            <wp:positionV relativeFrom="paragraph">
              <wp:posOffset>339725</wp:posOffset>
            </wp:positionV>
            <wp:extent cx="351472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ight>
            <wp:docPr id="2" name="Picture 2" descr="http://www.smm.org/heart/lessons/gifs/heart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m.org/heart/lessons/gifs/heartDiagra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Assn</w:t>
      </w:r>
      <w:proofErr w:type="spellEnd"/>
      <w:r>
        <w:rPr>
          <w:sz w:val="40"/>
          <w:szCs w:val="40"/>
        </w:rPr>
        <w:t>: p.348-349 Multiple Choice #1</w:t>
      </w:r>
      <w:proofErr w:type="gramStart"/>
      <w:r>
        <w:rPr>
          <w:sz w:val="40"/>
          <w:szCs w:val="40"/>
        </w:rPr>
        <w:t>,7</w:t>
      </w:r>
      <w:proofErr w:type="gramEnd"/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Short Answer Essay #1</w:t>
      </w:r>
      <w:proofErr w:type="gramStart"/>
      <w:r>
        <w:rPr>
          <w:sz w:val="40"/>
          <w:szCs w:val="40"/>
        </w:rPr>
        <w:t>,3,4,5,7</w:t>
      </w:r>
      <w:proofErr w:type="gramEnd"/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Cardiovascular System Packet #1</w:t>
      </w:r>
      <w:proofErr w:type="gramStart"/>
      <w:r>
        <w:rPr>
          <w:sz w:val="40"/>
          <w:szCs w:val="40"/>
        </w:rPr>
        <w:t>,2,3,6</w:t>
      </w:r>
      <w:proofErr w:type="gramEnd"/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886C7F" w:rsidRDefault="00886C7F" w:rsidP="00886C7F">
      <w:pPr>
        <w:tabs>
          <w:tab w:val="left" w:pos="8460"/>
        </w:tabs>
        <w:rPr>
          <w:sz w:val="40"/>
          <w:szCs w:val="40"/>
        </w:rPr>
      </w:pPr>
    </w:p>
    <w:p w:rsidR="00D669AC" w:rsidRDefault="00D669AC"/>
    <w:sectPr w:rsidR="00D669AC" w:rsidSect="00886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81"/>
    <w:multiLevelType w:val="hybridMultilevel"/>
    <w:tmpl w:val="F60839D0"/>
    <w:lvl w:ilvl="0" w:tplc="A3B28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D231BF"/>
    <w:multiLevelType w:val="hybridMultilevel"/>
    <w:tmpl w:val="23F002C6"/>
    <w:lvl w:ilvl="0" w:tplc="CA4EA5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D7AE8"/>
    <w:multiLevelType w:val="hybridMultilevel"/>
    <w:tmpl w:val="87680934"/>
    <w:lvl w:ilvl="0" w:tplc="BBBEE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1406A7"/>
    <w:multiLevelType w:val="hybridMultilevel"/>
    <w:tmpl w:val="ED9AF0A4"/>
    <w:lvl w:ilvl="0" w:tplc="68B0B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A63BE"/>
    <w:multiLevelType w:val="hybridMultilevel"/>
    <w:tmpl w:val="683896BE"/>
    <w:lvl w:ilvl="0" w:tplc="48D6BD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03F3B20"/>
    <w:multiLevelType w:val="hybridMultilevel"/>
    <w:tmpl w:val="50B82EFA"/>
    <w:lvl w:ilvl="0" w:tplc="5AF25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BC56F1"/>
    <w:multiLevelType w:val="hybridMultilevel"/>
    <w:tmpl w:val="D38E8188"/>
    <w:lvl w:ilvl="0" w:tplc="E3CCC3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0148CC"/>
    <w:multiLevelType w:val="hybridMultilevel"/>
    <w:tmpl w:val="8736AA4E"/>
    <w:lvl w:ilvl="0" w:tplc="FB02F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9A19B7"/>
    <w:multiLevelType w:val="hybridMultilevel"/>
    <w:tmpl w:val="D7009EA4"/>
    <w:lvl w:ilvl="0" w:tplc="D070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F"/>
    <w:rsid w:val="00406729"/>
    <w:rsid w:val="00886C7F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2</cp:revision>
  <dcterms:created xsi:type="dcterms:W3CDTF">2013-02-12T21:16:00Z</dcterms:created>
  <dcterms:modified xsi:type="dcterms:W3CDTF">2013-02-12T21:16:00Z</dcterms:modified>
</cp:coreProperties>
</file>